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73E" w:rsidRPr="00FD073E" w:rsidRDefault="00FD073E" w:rsidP="00FD073E">
      <w:pPr>
        <w:spacing w:after="0"/>
        <w:jc w:val="both"/>
        <w:rPr>
          <w:sz w:val="24"/>
        </w:rPr>
      </w:pPr>
      <w:r w:rsidRPr="00FD073E">
        <w:rPr>
          <w:sz w:val="24"/>
        </w:rPr>
        <w:t xml:space="preserve">Jasmina </w:t>
      </w:r>
      <w:proofErr w:type="spellStart"/>
      <w:r w:rsidRPr="00FD073E">
        <w:rPr>
          <w:sz w:val="24"/>
        </w:rPr>
        <w:t>Milovčić</w:t>
      </w:r>
      <w:proofErr w:type="spellEnd"/>
    </w:p>
    <w:p w:rsidR="00FD073E" w:rsidRPr="00FD073E" w:rsidRDefault="00FD073E" w:rsidP="00FD073E">
      <w:pPr>
        <w:spacing w:after="0"/>
        <w:jc w:val="both"/>
        <w:rPr>
          <w:sz w:val="24"/>
        </w:rPr>
      </w:pPr>
      <w:r w:rsidRPr="00FD073E">
        <w:rPr>
          <w:sz w:val="24"/>
        </w:rPr>
        <w:t>jasmina@gkka.hr</w:t>
      </w:r>
    </w:p>
    <w:p w:rsidR="00FD073E" w:rsidRPr="00FD073E" w:rsidRDefault="00FD073E" w:rsidP="00FD073E">
      <w:pPr>
        <w:spacing w:after="0"/>
        <w:jc w:val="both"/>
        <w:rPr>
          <w:sz w:val="24"/>
        </w:rPr>
      </w:pPr>
      <w:r w:rsidRPr="00FD073E">
        <w:rPr>
          <w:sz w:val="24"/>
        </w:rPr>
        <w:t xml:space="preserve">Kristina </w:t>
      </w:r>
      <w:proofErr w:type="spellStart"/>
      <w:r w:rsidRPr="00FD073E">
        <w:rPr>
          <w:sz w:val="24"/>
        </w:rPr>
        <w:t>Čunović</w:t>
      </w:r>
      <w:proofErr w:type="spellEnd"/>
    </w:p>
    <w:p w:rsidR="00FD073E" w:rsidRPr="00FD073E" w:rsidRDefault="00FD073E" w:rsidP="00FD073E">
      <w:pPr>
        <w:spacing w:after="0"/>
        <w:jc w:val="both"/>
        <w:rPr>
          <w:sz w:val="24"/>
        </w:rPr>
      </w:pPr>
      <w:r w:rsidRPr="00FD073E">
        <w:rPr>
          <w:sz w:val="24"/>
        </w:rPr>
        <w:t>kristina@gkka.hr</w:t>
      </w:r>
    </w:p>
    <w:p w:rsidR="00FD073E" w:rsidRPr="00FD073E" w:rsidRDefault="00FD073E" w:rsidP="00FD073E">
      <w:pPr>
        <w:jc w:val="both"/>
        <w:rPr>
          <w:sz w:val="24"/>
        </w:rPr>
      </w:pPr>
      <w:r w:rsidRPr="00FD073E">
        <w:rPr>
          <w:sz w:val="24"/>
        </w:rPr>
        <w:t>Gradska knjižnica „Ivan Goran Kovačić” Karlovac</w:t>
      </w:r>
    </w:p>
    <w:p w:rsidR="00FD073E" w:rsidRPr="00FD073E" w:rsidRDefault="00FD073E" w:rsidP="00FD073E">
      <w:pPr>
        <w:jc w:val="both"/>
        <w:rPr>
          <w:b/>
          <w:sz w:val="24"/>
        </w:rPr>
      </w:pPr>
      <w:bookmarkStart w:id="0" w:name="_GoBack"/>
      <w:r w:rsidRPr="00FD073E">
        <w:rPr>
          <w:b/>
          <w:sz w:val="24"/>
        </w:rPr>
        <w:t>Projektno povezivanje i suradnja Gradske knjižnice „Ivan Goran Kovačić” Karlovac u zajednici</w:t>
      </w:r>
    </w:p>
    <w:bookmarkEnd w:id="0"/>
    <w:p w:rsidR="00FD073E" w:rsidRPr="00FD073E" w:rsidRDefault="00FD073E" w:rsidP="00FD073E">
      <w:pPr>
        <w:jc w:val="both"/>
        <w:rPr>
          <w:sz w:val="24"/>
        </w:rPr>
      </w:pPr>
      <w:r w:rsidRPr="00FD073E">
        <w:rPr>
          <w:sz w:val="24"/>
        </w:rPr>
        <w:t xml:space="preserve">Knjižnica je komunikacijsko središte zajednice. Razvijanjem suradnje u zajednici, odnosno mreže odnosa i dijeljenja vrijednosti među dionicima lokalne zajednice, stvaraju se mogućnosti za jačanje svih sfera kulturnog života u gradu. Posljednjih godina Gradska knjižnica „Ivan Goran Kovačić” Karlovac kroz projektno povezivanje i partnersku suradnju u zajednici došla je do novih korisnika, ali i razvijanja vrijednosti poput poštivanja raznolikosti i </w:t>
      </w:r>
      <w:proofErr w:type="spellStart"/>
      <w:r w:rsidRPr="00FD073E">
        <w:rPr>
          <w:sz w:val="24"/>
        </w:rPr>
        <w:t>interkulturalnog</w:t>
      </w:r>
      <w:proofErr w:type="spellEnd"/>
      <w:r w:rsidRPr="00FD073E">
        <w:rPr>
          <w:sz w:val="24"/>
        </w:rPr>
        <w:t xml:space="preserve"> dijaloga, slobode izražavanja, solidarnosti, tolerancije… U skladu s vizijom</w:t>
      </w:r>
      <w:r w:rsidRPr="00FD073E">
        <w:rPr>
          <w:i/>
          <w:iCs/>
          <w:sz w:val="24"/>
        </w:rPr>
        <w:t xml:space="preserve"> Strateškog plana Gradske knjižnice „Ivan Goran Kovačić”, 2021. – 2025.</w:t>
      </w:r>
      <w:r w:rsidRPr="00FD073E">
        <w:rPr>
          <w:sz w:val="24"/>
        </w:rPr>
        <w:t xml:space="preserve"> karlovačka knjižnica je usmjerena prema zajednici osvještavajući je o raspoloživim knjižničnim resursima i podupirući želju i potrebu za cjeloživotnim učenjem. Gradska knjižnica „Ivan Goran Kovačić” više od dva desetljeća organizira program </w:t>
      </w:r>
      <w:r w:rsidRPr="00FD073E">
        <w:rPr>
          <w:i/>
          <w:sz w:val="24"/>
        </w:rPr>
        <w:t>Đački dani</w:t>
      </w:r>
      <w:r w:rsidRPr="00FD073E">
        <w:rPr>
          <w:sz w:val="24"/>
        </w:rPr>
        <w:t xml:space="preserve">. Program je namijenjen učenicima osnovnih škola i kontinuirano se provodi tijekom školskih proljetnih, ljetnih i zimskih praznika s ciljem korisnog i kvalitetnog provođenja slobodnog vremena. Radionice se provode u suradnji s vanjskim suradnicima i organizacijama čime Knjižnica nastoji podržati organizacije u području kulture, osigurati prostor za rad za potrebe kulture i kulturno-umjetničko stvaralaštvo te poticati transfer znanja. Gradska knjižnica „Ivan Goran Kovačić” razvija suradničke odnose i u izdavačkoj djelatnosti kako bi dala poticaj stvaralaštvu, produkciji i distribuciji u području knjige i nakladništva. Kao </w:t>
      </w:r>
      <w:r w:rsidRPr="00FD073E">
        <w:rPr>
          <w:i/>
          <w:sz w:val="24"/>
        </w:rPr>
        <w:t>zelena knjižnica</w:t>
      </w:r>
      <w:r w:rsidRPr="00FD073E">
        <w:rPr>
          <w:sz w:val="24"/>
        </w:rPr>
        <w:t xml:space="preserve">, Gradska knjižnica „Ivan Goran Kovačić” radi na ekološkom osvješćivanju zaposlenika i korisnika te cjelokupne zajednice u čemu pomažu brojni suradnički odnosi s ustanovama, udrugama, ali i obiteljskim poljoprivrednim gospodarstvima. </w:t>
      </w:r>
      <w:r w:rsidRPr="00FD073E">
        <w:rPr>
          <w:i/>
          <w:sz w:val="24"/>
        </w:rPr>
        <w:t>Zeleni festival – Karlovačka zelena priča</w:t>
      </w:r>
      <w:r w:rsidRPr="00FD073E">
        <w:rPr>
          <w:sz w:val="24"/>
        </w:rPr>
        <w:t xml:space="preserve"> organizira se svake godine s ciljem poticanja multidisciplinarne suradnje u provedbi programa koji motiviraju i potiču razvoj programa u zelenim knjižnicama te svijest o ekologiji. Vizija Gradske knjižnice „Ivan Goran Kovačić” je razvijati se u smjeru cjeloživotnog učenja i razvijanja svih vrsta pismenosti, osobito rane i obiteljske pismenosti. U svrhu navedenog Odjel za djecu predškolskog uzrasta surađuje s odsjekom patronaže Doma zdravlja Karlovac i zajednički su organizirali brojna predavanja za roditelje u okviru programa </w:t>
      </w:r>
      <w:r w:rsidRPr="00FD073E">
        <w:rPr>
          <w:i/>
          <w:sz w:val="24"/>
        </w:rPr>
        <w:t>Bebe u knjižnici</w:t>
      </w:r>
      <w:r w:rsidRPr="00FD073E">
        <w:rPr>
          <w:sz w:val="24"/>
        </w:rPr>
        <w:t>. Ovoj viziji doprinosi i suradnja Bibliobusne službe s dječjim vrtićima Karlovca. Škole su među najvažnijim suradnicima knjižnice, a knjižnično osoblje nastojat će ostvariti suradnju i s drugim ustanovama na lokalnoj, regionalnoj i međunarodnoj razini.</w:t>
      </w:r>
    </w:p>
    <w:p w:rsidR="00FD073E" w:rsidRPr="00FD073E" w:rsidRDefault="00FD073E" w:rsidP="00FD073E">
      <w:pPr>
        <w:jc w:val="both"/>
        <w:rPr>
          <w:sz w:val="24"/>
        </w:rPr>
      </w:pPr>
      <w:r w:rsidRPr="00FD073E">
        <w:rPr>
          <w:b/>
          <w:sz w:val="24"/>
        </w:rPr>
        <w:t>Ključne riječi:</w:t>
      </w:r>
      <w:r w:rsidRPr="00FD073E">
        <w:rPr>
          <w:sz w:val="24"/>
        </w:rPr>
        <w:t xml:space="preserve"> narodna knjižnica, lokalna zajednica, suradnja, knjižnica kao mjesto očuvanja kulture</w:t>
      </w:r>
    </w:p>
    <w:p w:rsidR="00FD073E" w:rsidRPr="00FD073E" w:rsidRDefault="00FD073E" w:rsidP="00FD073E">
      <w:pPr>
        <w:jc w:val="both"/>
        <w:rPr>
          <w:i/>
          <w:iCs/>
          <w:sz w:val="24"/>
        </w:rPr>
      </w:pPr>
      <w:r w:rsidRPr="00FD073E">
        <w:rPr>
          <w:b/>
          <w:sz w:val="24"/>
        </w:rPr>
        <w:t xml:space="preserve">Jasmina </w:t>
      </w:r>
      <w:proofErr w:type="spellStart"/>
      <w:r w:rsidRPr="00FD073E">
        <w:rPr>
          <w:b/>
          <w:sz w:val="24"/>
        </w:rPr>
        <w:t>Milovčić</w:t>
      </w:r>
      <w:proofErr w:type="spellEnd"/>
      <w:r w:rsidRPr="00FD073E">
        <w:rPr>
          <w:b/>
          <w:sz w:val="24"/>
        </w:rPr>
        <w:t xml:space="preserve">, </w:t>
      </w:r>
      <w:r w:rsidRPr="00FD073E">
        <w:rPr>
          <w:sz w:val="24"/>
        </w:rPr>
        <w:t xml:space="preserve">politologinja, viša knjižničarka, ravnateljica Gradske knjižnice „Ivan Goran Kovačić” od 2015. Članica je Društva knjižničara Karlovačke županije, a od 2007. do 2011. predsjednica Društva knjižničara Karlovačke županije. U razdoblju 2012. </w:t>
      </w:r>
      <w:r w:rsidRPr="00FD073E">
        <w:rPr>
          <w:rFonts w:cstheme="minorHAnsi"/>
          <w:sz w:val="24"/>
        </w:rPr>
        <w:t>−</w:t>
      </w:r>
      <w:r w:rsidRPr="00FD073E">
        <w:rPr>
          <w:sz w:val="24"/>
        </w:rPr>
        <w:t xml:space="preserve"> 2014. predsjednica je Komisije za obrazovanje i stalno stručno usavršavanje HKD-a. Aktivno je sudjelovala u </w:t>
      </w:r>
      <w:r w:rsidRPr="00FD073E">
        <w:rPr>
          <w:sz w:val="24"/>
        </w:rPr>
        <w:lastRenderedPageBreak/>
        <w:t xml:space="preserve">međunarodnom projektu </w:t>
      </w:r>
      <w:proofErr w:type="spellStart"/>
      <w:r w:rsidRPr="00FD073E">
        <w:rPr>
          <w:i/>
          <w:sz w:val="24"/>
        </w:rPr>
        <w:t>Mobill</w:t>
      </w:r>
      <w:proofErr w:type="spellEnd"/>
      <w:r w:rsidRPr="00FD073E">
        <w:rPr>
          <w:sz w:val="24"/>
        </w:rPr>
        <w:t xml:space="preserve"> operativnog programa IPA prekogranične suradnje Hrvatska – Bosna i Hercegovina 2007. </w:t>
      </w:r>
      <w:r w:rsidRPr="00FD073E">
        <w:rPr>
          <w:rFonts w:cstheme="minorHAnsi"/>
          <w:sz w:val="24"/>
        </w:rPr>
        <w:t>−</w:t>
      </w:r>
      <w:r w:rsidRPr="00FD073E">
        <w:rPr>
          <w:sz w:val="24"/>
        </w:rPr>
        <w:t xml:space="preserve"> 2013. Vodila je projekt energetske obnove starog dijela knjižnice, čime je kroz strateški plan realiziran razvoj zelene knjižnice. Članica je uredništva časopisa </w:t>
      </w:r>
      <w:r w:rsidRPr="00FD073E">
        <w:rPr>
          <w:i/>
          <w:iCs/>
          <w:sz w:val="24"/>
        </w:rPr>
        <w:t xml:space="preserve">Svjetlo, </w:t>
      </w:r>
      <w:r w:rsidRPr="00FD073E">
        <w:rPr>
          <w:sz w:val="24"/>
        </w:rPr>
        <w:t>Ogranka Matice hrvatske</w:t>
      </w:r>
      <w:r w:rsidRPr="00FD073E">
        <w:rPr>
          <w:i/>
          <w:iCs/>
          <w:sz w:val="24"/>
        </w:rPr>
        <w:t xml:space="preserve"> </w:t>
      </w:r>
      <w:r w:rsidRPr="00FD073E">
        <w:rPr>
          <w:iCs/>
          <w:sz w:val="24"/>
        </w:rPr>
        <w:t>u</w:t>
      </w:r>
      <w:r w:rsidRPr="00FD073E">
        <w:rPr>
          <w:i/>
          <w:iCs/>
          <w:sz w:val="24"/>
        </w:rPr>
        <w:t xml:space="preserve"> </w:t>
      </w:r>
      <w:r w:rsidRPr="00FD073E">
        <w:rPr>
          <w:sz w:val="24"/>
        </w:rPr>
        <w:t>Karlovcu</w:t>
      </w:r>
      <w:r w:rsidRPr="00FD073E">
        <w:rPr>
          <w:i/>
          <w:iCs/>
          <w:sz w:val="24"/>
        </w:rPr>
        <w:t>.</w:t>
      </w:r>
    </w:p>
    <w:p w:rsidR="00185DA0" w:rsidRPr="00FD073E" w:rsidRDefault="00FD073E" w:rsidP="00FD073E">
      <w:pPr>
        <w:rPr>
          <w:sz w:val="24"/>
        </w:rPr>
      </w:pPr>
      <w:r w:rsidRPr="00FD073E">
        <w:rPr>
          <w:b/>
          <w:iCs/>
          <w:sz w:val="24"/>
        </w:rPr>
        <w:t xml:space="preserve">Kristina </w:t>
      </w:r>
      <w:proofErr w:type="spellStart"/>
      <w:r w:rsidRPr="00FD073E">
        <w:rPr>
          <w:b/>
          <w:iCs/>
          <w:sz w:val="24"/>
        </w:rPr>
        <w:t>Čunović</w:t>
      </w:r>
      <w:proofErr w:type="spellEnd"/>
      <w:r w:rsidRPr="00FD073E">
        <w:rPr>
          <w:b/>
          <w:iCs/>
          <w:sz w:val="24"/>
        </w:rPr>
        <w:t>,</w:t>
      </w:r>
      <w:r w:rsidRPr="00FD073E">
        <w:rPr>
          <w:iCs/>
          <w:sz w:val="24"/>
        </w:rPr>
        <w:t xml:space="preserve"> knjižničarska savjetnica zaposlena u Gradskoj knjižnici „Ivan Goran Kovačić” Karlovac na mjestu voditeljice Županijske matične razvojne službe i obavlja poslove matične djelatnosti za sve narodne i školske knjižnice u županiji. Predavačica je u Centru za stalno stručno usavršavanje knjižničara pri Nacionalnoj i sveučilišnoj knjižnici u Zagrebu (CSSU) gdje u suautorstvu s knjižničarkom Danijelom Petrić drži tečaj </w:t>
      </w:r>
      <w:r w:rsidRPr="00FD073E">
        <w:rPr>
          <w:i/>
          <w:iCs/>
          <w:sz w:val="24"/>
        </w:rPr>
        <w:t>Uvođenje i razvijanje usluga za bebe, djecu rane dobi i njihove roditelje u narodnim knjižnicama</w:t>
      </w:r>
      <w:r w:rsidRPr="00FD073E">
        <w:rPr>
          <w:iCs/>
          <w:sz w:val="24"/>
        </w:rPr>
        <w:t xml:space="preserve"> i </w:t>
      </w:r>
      <w:proofErr w:type="spellStart"/>
      <w:r w:rsidRPr="00FD073E">
        <w:rPr>
          <w:iCs/>
          <w:sz w:val="24"/>
        </w:rPr>
        <w:t>webinar</w:t>
      </w:r>
      <w:proofErr w:type="spellEnd"/>
      <w:r w:rsidRPr="00FD073E">
        <w:rPr>
          <w:iCs/>
          <w:sz w:val="24"/>
        </w:rPr>
        <w:t xml:space="preserve"> </w:t>
      </w:r>
      <w:r w:rsidRPr="00FD073E">
        <w:rPr>
          <w:i/>
          <w:iCs/>
          <w:sz w:val="24"/>
        </w:rPr>
        <w:t>Razvijanje knjižničnih usluga za poticanje rane i obiteljske pismenosti</w:t>
      </w:r>
      <w:r w:rsidRPr="00FD073E">
        <w:rPr>
          <w:iCs/>
          <w:sz w:val="24"/>
        </w:rPr>
        <w:t xml:space="preserve">. Koordinatorica je prve nacionalne kampanje za poticanje čitanja naglas djeci od rođenja </w:t>
      </w:r>
      <w:r w:rsidRPr="00FD073E">
        <w:rPr>
          <w:i/>
          <w:iCs/>
          <w:sz w:val="24"/>
        </w:rPr>
        <w:t>Čitaj mi!</w:t>
      </w:r>
      <w:r w:rsidRPr="00FD073E">
        <w:rPr>
          <w:iCs/>
          <w:sz w:val="24"/>
        </w:rPr>
        <w:t xml:space="preserve">. Aktivno djeluje u Hrvatskom čitateljskom društvu čija je predsjednica bila od 2014. do 2016. godine. Sudjelovala je u </w:t>
      </w:r>
      <w:r w:rsidRPr="00FD073E">
        <w:rPr>
          <w:i/>
          <w:iCs/>
          <w:sz w:val="24"/>
        </w:rPr>
        <w:t>Čitateljskom programu za zatvorenike i djecu</w:t>
      </w:r>
      <w:r w:rsidRPr="00FD073E">
        <w:rPr>
          <w:iCs/>
          <w:sz w:val="24"/>
        </w:rPr>
        <w:t xml:space="preserve"> (2014. – 2019.) kojem je Međunarodna organizacija za promicanje pismenosti – ILA, 2017. godine dodijelila </w:t>
      </w:r>
      <w:r w:rsidRPr="00FD073E">
        <w:rPr>
          <w:i/>
          <w:iCs/>
          <w:sz w:val="24"/>
        </w:rPr>
        <w:t>Nagradu za inovativno promicanje čitanja u Europi</w:t>
      </w:r>
      <w:r w:rsidRPr="00FD073E">
        <w:rPr>
          <w:iCs/>
          <w:sz w:val="24"/>
        </w:rPr>
        <w:t xml:space="preserve">. Dobitnica je državne </w:t>
      </w:r>
      <w:r w:rsidRPr="00FD073E">
        <w:rPr>
          <w:i/>
          <w:iCs/>
          <w:sz w:val="24"/>
        </w:rPr>
        <w:t>Godišnje nagrade za promicanje prava djeteta za 2018. godinu</w:t>
      </w:r>
      <w:r w:rsidRPr="00FD073E">
        <w:rPr>
          <w:iCs/>
          <w:sz w:val="24"/>
        </w:rPr>
        <w:t xml:space="preserve"> koju joj je dodijelilo Ministarstvo za demografiju, obitelj, mlade i socijalnu politiku. Aktivno djeluje u Društvu knjižničara Karlovačke županije kao članica uredništva stručnog časopisa </w:t>
      </w:r>
      <w:r w:rsidRPr="00FD073E">
        <w:rPr>
          <w:i/>
          <w:iCs/>
          <w:sz w:val="24"/>
        </w:rPr>
        <w:t>Kalibar</w:t>
      </w:r>
      <w:r w:rsidRPr="00FD073E">
        <w:rPr>
          <w:iCs/>
          <w:sz w:val="24"/>
        </w:rPr>
        <w:t>. Objavljuje stručne radove u stručnim časopisima i provodi istraživanja u području pismenosti i knjižničarstva, a rezultate predstavlja na domaćim i međunarodnim skupovima.</w:t>
      </w:r>
    </w:p>
    <w:sectPr w:rsidR="00185DA0" w:rsidRPr="00FD0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0A1" w:rsidRDefault="007870A1" w:rsidP="00FD073E">
      <w:pPr>
        <w:spacing w:after="0" w:line="240" w:lineRule="auto"/>
      </w:pPr>
      <w:r>
        <w:separator/>
      </w:r>
    </w:p>
  </w:endnote>
  <w:endnote w:type="continuationSeparator" w:id="0">
    <w:p w:rsidR="007870A1" w:rsidRDefault="007870A1" w:rsidP="00FD0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0A1" w:rsidRDefault="007870A1" w:rsidP="00FD073E">
      <w:pPr>
        <w:spacing w:after="0" w:line="240" w:lineRule="auto"/>
      </w:pPr>
      <w:r>
        <w:separator/>
      </w:r>
    </w:p>
  </w:footnote>
  <w:footnote w:type="continuationSeparator" w:id="0">
    <w:p w:rsidR="007870A1" w:rsidRDefault="007870A1" w:rsidP="00FD07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3E"/>
    <w:rsid w:val="00185DA0"/>
    <w:rsid w:val="007870A1"/>
    <w:rsid w:val="00FD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54A50-4FA6-45F8-B7EF-65CD4281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73E"/>
    <w:pPr>
      <w:spacing w:after="160" w:line="259" w:lineRule="auto"/>
    </w:pPr>
    <w:rPr>
      <w:rFonts w:eastAsia="Batang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0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073E"/>
    <w:rPr>
      <w:rFonts w:eastAsia="Batang"/>
    </w:rPr>
  </w:style>
  <w:style w:type="paragraph" w:styleId="Podnoje">
    <w:name w:val="footer"/>
    <w:basedOn w:val="Normal"/>
    <w:link w:val="PodnojeChar"/>
    <w:uiPriority w:val="99"/>
    <w:unhideWhenUsed/>
    <w:rsid w:val="00FD0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073E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Virovitica</dc:creator>
  <cp:keywords/>
  <dc:description/>
  <cp:lastModifiedBy>Knjižnica Virovitica</cp:lastModifiedBy>
  <cp:revision>1</cp:revision>
  <dcterms:created xsi:type="dcterms:W3CDTF">2022-10-11T13:32:00Z</dcterms:created>
  <dcterms:modified xsi:type="dcterms:W3CDTF">2022-10-11T13:33:00Z</dcterms:modified>
</cp:coreProperties>
</file>